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EF" w:rsidRDefault="006F1EE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>Meet Eddie Evers</w:t>
      </w:r>
      <w:r w:rsidR="00CB710F">
        <w:rPr>
          <w:rFonts w:ascii="Arial" w:hAnsi="Arial" w:cs="Arial"/>
          <w:color w:val="333333"/>
          <w:sz w:val="24"/>
          <w:szCs w:val="24"/>
          <w:shd w:val="clear" w:color="auto" w:fill="FFFFFF"/>
        </w:rPr>
        <w:t>: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>a hard-drinking PI</w:t>
      </w:r>
      <w:r w:rsidR="00CB710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with a talent for finding missing children. </w:t>
      </w:r>
      <w:proofErr w:type="gramStart"/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While </w:t>
      </w:r>
      <w:r w:rsidR="006306E6">
        <w:rPr>
          <w:rFonts w:ascii="Arial" w:hAnsi="Arial" w:cs="Arial"/>
          <w:color w:val="333333"/>
          <w:sz w:val="24"/>
          <w:szCs w:val="24"/>
          <w:shd w:val="clear" w:color="auto" w:fill="FFFFFF"/>
        </w:rPr>
        <w:t>on a case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</w:t>
      </w:r>
      <w:r w:rsidR="00CB710F">
        <w:rPr>
          <w:rFonts w:ascii="Arial" w:hAnsi="Arial" w:cs="Arial"/>
          <w:color w:val="333333"/>
          <w:sz w:val="24"/>
          <w:szCs w:val="24"/>
          <w:shd w:val="clear" w:color="auto" w:fill="FFFFFF"/>
        </w:rPr>
        <w:t>Eddie is</w:t>
      </w:r>
      <w:r w:rsidR="00CB710F"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hit by lightning, super-charging the </w:t>
      </w:r>
      <w:proofErr w:type="spellStart"/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>biophotons</w:t>
      </w:r>
      <w:proofErr w:type="spellEnd"/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in his brain</w:t>
      </w:r>
      <w:r w:rsidR="00CB710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and opening his eyes to other dimensions.</w:t>
      </w:r>
      <w:proofErr w:type="gramEnd"/>
      <w:r w:rsidR="009A71C4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Electric and electronic devices now tend to misbehave in Eddie's presence as well.</w:t>
      </w:r>
    </w:p>
    <w:p w:rsidR="006B0008" w:rsidRDefault="006F1EE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Assisted by </w:t>
      </w:r>
      <w:r w:rsidR="00CB710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 savant cat named 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>Max</w:t>
      </w:r>
      <w:r w:rsidR="00CB710F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 Sikh taxi driver </w:t>
      </w:r>
      <w:r w:rsidR="00CB710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called </w:t>
      </w:r>
      <w:r w:rsidR="00CB710F"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>Singh</w:t>
      </w:r>
      <w:r w:rsidR="00CB710F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="00CB710F"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>and a secret society of scientists</w:t>
      </w:r>
      <w:r w:rsidR="00D10FD0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Eddie treks through the dark alleys and hilltop mansions of Los Angeles trying to discover who’s been killing elementary school teachers and students</w:t>
      </w:r>
      <w:r w:rsidR="006306E6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6306E6">
        <w:rPr>
          <w:rFonts w:ascii="Arial" w:hAnsi="Arial" w:cs="Arial"/>
          <w:color w:val="333333"/>
          <w:sz w:val="24"/>
          <w:szCs w:val="24"/>
          <w:shd w:val="clear" w:color="auto" w:fill="FFFFFF"/>
        </w:rPr>
        <w:t>Can he solve the case and save lives or will his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glimpses into other times, places</w:t>
      </w:r>
      <w:r w:rsidR="00D10FD0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Pr="006F1EE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and dimensions</w:t>
      </w:r>
      <w:r w:rsidR="006306E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trap him </w:t>
      </w:r>
      <w:r w:rsidR="009A71C4">
        <w:rPr>
          <w:rFonts w:ascii="Arial" w:hAnsi="Arial" w:cs="Arial"/>
          <w:color w:val="333333"/>
          <w:sz w:val="24"/>
          <w:szCs w:val="24"/>
          <w:shd w:val="clear" w:color="auto" w:fill="FFFFFF"/>
        </w:rPr>
        <w:t>with</w:t>
      </w:r>
      <w:r w:rsidR="006306E6">
        <w:rPr>
          <w:rFonts w:ascii="Arial" w:hAnsi="Arial" w:cs="Arial"/>
          <w:color w:val="333333"/>
          <w:sz w:val="24"/>
          <w:szCs w:val="24"/>
          <w:shd w:val="clear" w:color="auto" w:fill="FFFFFF"/>
        </w:rPr>
        <w:t>in his own mind?</w:t>
      </w:r>
    </w:p>
    <w:p w:rsidR="00D10FD0" w:rsidRDefault="00D10FD0" w:rsidP="00A27DD6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931223" w:rsidRDefault="00931223" w:rsidP="00A27DD6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***</w:t>
      </w:r>
    </w:p>
    <w:p w:rsidR="00931223" w:rsidRPr="00A27DD6" w:rsidRDefault="00A27DD6" w:rsidP="0093122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333333"/>
          <w:sz w:val="24"/>
          <w:szCs w:val="24"/>
          <w:shd w:val="clear" w:color="auto" w:fill="FFFF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3175</wp:posOffset>
            </wp:positionV>
            <wp:extent cx="1832610" cy="2529840"/>
            <wp:effectExtent l="19050" t="0" r="0" b="0"/>
            <wp:wrapTight wrapText="bothSides">
              <wp:wrapPolygon edited="0">
                <wp:start x="-225" y="0"/>
                <wp:lineTo x="-225" y="21470"/>
                <wp:lineTo x="21555" y="21470"/>
                <wp:lineTo x="21555" y="0"/>
                <wp:lineTo x="-225" y="0"/>
              </wp:wrapPolygon>
            </wp:wrapTight>
            <wp:docPr id="1" name="Picture 0" descr="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al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2610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931223"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E.E.</w:t>
      </w:r>
      <w:proofErr w:type="spellEnd"/>
      <w:r w:rsidR="00931223"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King is an award-winning painter, performer, writer, and naturalist - She’ll do anything that won’t pay the bills, especially if it involves animals.</w:t>
      </w:r>
    </w:p>
    <w:p w:rsidR="00931223" w:rsidRPr="00A27DD6" w:rsidRDefault="00931223" w:rsidP="0093122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Ray Bradbury called her stories, “</w:t>
      </w:r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… </w:t>
      </w: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marvelously inventive, wildly funny and deeply thought-provoking. I cannot recommend them highly enough.”</w:t>
      </w:r>
    </w:p>
    <w:p w:rsidR="00931223" w:rsidRPr="00A27DD6" w:rsidRDefault="00931223" w:rsidP="0093122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She’s been published widely, including </w:t>
      </w:r>
      <w:proofErr w:type="spellStart"/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Clarkesworld</w:t>
      </w:r>
      <w:proofErr w:type="spellEnd"/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Her stories are on Tangent’s 2019 and 2020, </w:t>
      </w:r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Y</w:t>
      </w: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ear’s </w:t>
      </w:r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B</w:t>
      </w: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est </w:t>
      </w:r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S</w:t>
      </w: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tories</w:t>
      </w:r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list</w:t>
      </w: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. She</w:t>
      </w:r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'</w:t>
      </w: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s been nominated for five Pushcart awards</w:t>
      </w:r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in 2021</w:t>
      </w: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. She</w:t>
      </w:r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's shown her art at </w:t>
      </w:r>
      <w:proofErr w:type="spellStart"/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LACMA</w:t>
      </w:r>
      <w:proofErr w:type="spellEnd"/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and </w:t>
      </w:r>
      <w:proofErr w:type="gramStart"/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Internationally</w:t>
      </w:r>
      <w:proofErr w:type="gramEnd"/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and would be quite </w:t>
      </w: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happy if you'd buy some.</w:t>
      </w:r>
    </w:p>
    <w:p w:rsidR="00931223" w:rsidRPr="00A27DD6" w:rsidRDefault="00931223" w:rsidP="0093122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Check out paintings, writing, musings, and books at: </w:t>
      </w:r>
      <w:proofErr w:type="spellStart"/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www.elizabetheveking.com</w:t>
      </w:r>
      <w:proofErr w:type="spellEnd"/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and </w:t>
      </w:r>
      <w:proofErr w:type="spellStart"/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amazon.com</w:t>
      </w:r>
      <w:proofErr w:type="spellEnd"/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/author/</w:t>
      </w:r>
      <w:proofErr w:type="spellStart"/>
      <w:r w:rsidRP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eeking</w:t>
      </w:r>
      <w:proofErr w:type="spellEnd"/>
      <w:r w:rsidR="00A27DD6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sectPr w:rsidR="00931223" w:rsidRPr="00A27DD6" w:rsidSect="006B0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rah Kalin">
    <w15:presenceInfo w15:providerId="Windows Live" w15:userId="45ff46b1ac2625f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1EEF"/>
    <w:rsid w:val="002E4DA5"/>
    <w:rsid w:val="00352BC7"/>
    <w:rsid w:val="006306E6"/>
    <w:rsid w:val="006B0008"/>
    <w:rsid w:val="006F1EEF"/>
    <w:rsid w:val="00931223"/>
    <w:rsid w:val="009A71C4"/>
    <w:rsid w:val="009D2584"/>
    <w:rsid w:val="00A27DD6"/>
    <w:rsid w:val="00AC0ED0"/>
    <w:rsid w:val="00CB710F"/>
    <w:rsid w:val="00D10FD0"/>
    <w:rsid w:val="00D40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dkalin</dc:creator>
  <cp:lastModifiedBy>dkalin</cp:lastModifiedBy>
  <cp:revision>3</cp:revision>
  <dcterms:created xsi:type="dcterms:W3CDTF">2021-08-05T17:26:00Z</dcterms:created>
  <dcterms:modified xsi:type="dcterms:W3CDTF">2021-08-05T17:31:00Z</dcterms:modified>
</cp:coreProperties>
</file>